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t>2020, l’année du R</w:t>
      </w:r>
      <w:bookmarkStart w:id="0" w:name="_GoBack"/>
      <w:bookmarkEnd w:id="0"/>
      <w:r>
        <w:rPr>
          <w:sz w:val="22"/>
          <w:szCs w:val="22"/>
        </w:rPr>
        <w:t>udbeckia</w:t>
      </w:r>
    </w:p>
    <w:p>
      <w:pPr>
        <w:pStyle w:val="Normal"/>
        <w:rPr>
          <w:sz w:val="22"/>
          <w:szCs w:val="22"/>
        </w:rPr>
      </w:pPr>
      <w:r>
        <w:rPr>
          <w:sz w:val="22"/>
          <w:szCs w:val="22"/>
        </w:rPr>
      </w:r>
    </w:p>
    <w:p>
      <w:pPr>
        <w:pStyle w:val="Normal"/>
        <w:rPr>
          <w:sz w:val="22"/>
          <w:szCs w:val="22"/>
        </w:rPr>
      </w:pPr>
      <w:r>
        <w:rPr>
          <w:sz w:val="22"/>
          <w:szCs w:val="22"/>
        </w:rPr>
        <w:t>Embellissez vos massifs, pots et jardinières avec de lumineuses et splendides fleurs d’été. Plantez des rudbeckias pour plusieurs semaines de splendeur colorée</w:t>
      </w:r>
    </w:p>
    <w:p>
      <w:pPr>
        <w:pStyle w:val="Normal"/>
        <w:rPr>
          <w:sz w:val="22"/>
          <w:szCs w:val="22"/>
        </w:rPr>
      </w:pPr>
      <w:r>
        <w:rPr>
          <w:sz w:val="22"/>
          <w:szCs w:val="22"/>
        </w:rPr>
      </w:r>
    </w:p>
    <w:p>
      <w:pPr>
        <w:pStyle w:val="Normal"/>
        <w:rPr>
          <w:sz w:val="22"/>
          <w:szCs w:val="22"/>
        </w:rPr>
      </w:pPr>
      <w:r>
        <w:rPr>
          <w:sz w:val="22"/>
          <w:szCs w:val="22"/>
        </w:rPr>
        <w:t xml:space="preserve">Vous rêvez d’une plante qui coûte moins cher qu’une bouteille de vin et capable de fleurir votre jardin pendant des semaines, du milieu de l’été jusqu’à l’automne ? Alors découvrez le rudbeckia. Parfois appelée fleur de cône, en raison de son cœur doux de couleur brune, cette magnifique plante est un incontournable du jardin. </w:t>
      </w:r>
    </w:p>
    <w:p>
      <w:pPr>
        <w:pStyle w:val="Normal"/>
        <w:rPr>
          <w:sz w:val="22"/>
          <w:szCs w:val="22"/>
        </w:rPr>
      </w:pPr>
      <w:r>
        <w:rPr>
          <w:sz w:val="22"/>
          <w:szCs w:val="22"/>
        </w:rPr>
        <w:t>Nécessitant peu d’entretien, les rudbeckias possèdent de splendides fleurs qui illuminent le jardin, parfaites en fleurs coupées. Elles attirent également une grande variété d’insectes pollinisateurs. Il en existe de nombreux types. La plupart sont à cultiver à partir de semences et permettent d’embellir les parterres de fleurs avec seulement quelques sachets de graines. Vous pouvez également investir dans une barquette de rudbeckias pour massifs ou dans des pots de plantes de variétés vivaces.</w:t>
      </w:r>
    </w:p>
    <w:p>
      <w:pPr>
        <w:pStyle w:val="Normal"/>
        <w:rPr>
          <w:sz w:val="22"/>
          <w:szCs w:val="22"/>
        </w:rPr>
      </w:pPr>
      <w:r>
        <w:rPr>
          <w:sz w:val="22"/>
          <w:szCs w:val="22"/>
        </w:rPr>
      </w:r>
    </w:p>
    <w:p>
      <w:pPr>
        <w:pStyle w:val="Normal"/>
        <w:rPr>
          <w:sz w:val="22"/>
          <w:szCs w:val="22"/>
        </w:rPr>
      </w:pPr>
      <w:r>
        <w:rPr>
          <w:sz w:val="22"/>
          <w:szCs w:val="22"/>
        </w:rPr>
        <w:t>Jaune</w:t>
      </w:r>
      <w:r>
        <w:rPr>
          <w:sz w:val="22"/>
          <w:szCs w:val="22"/>
        </w:rPr>
        <w:t xml:space="preserve"> mais pas seulement</w:t>
      </w:r>
    </w:p>
    <w:p>
      <w:pPr>
        <w:pStyle w:val="Normal"/>
        <w:rPr>
          <w:sz w:val="22"/>
          <w:szCs w:val="22"/>
        </w:rPr>
      </w:pPr>
      <w:r>
        <w:rPr>
          <w:sz w:val="22"/>
          <w:szCs w:val="22"/>
        </w:rPr>
        <w:t>Les rudbeckias existent dans une large gamme de couleurs vives. Les fleurs jaune doré aux cœurs de couleur brune, bien que spectaculaires et éblouissantes, ne sont pas la seule option. Il existe aussi de ravissantes variétés avec de grandes fleurs jaunes aux cœurs verts originaux, ou des fleurs rouge vif qui sont presque noires lorsqu’elles s’ouvrent, puis qui tendent vers le rouge rouille chocolaté. Certaines arborent même des pétales bicolores de couleur acajou au centre et des extrémités jaunes électriques. Il existe également des variétés annuelles qui poussent, fleurissent et meurent en un an, des bisannuelles qui fleurissent dans leur deuxième année et des variétés vivaces incroyablement polyvalentes qui une fois établies fleuriront année après année. Choisissez des plantes vivaces géantes telles que Rudbeckia laciniata, aussi appelée échinacée à feuilles coupée, ou des variétés compactes, annuelles et bisannuelles mieux adaptées aux pots et jardinières.</w:t>
      </w:r>
    </w:p>
    <w:p>
      <w:pPr>
        <w:pStyle w:val="Normal"/>
        <w:rPr>
          <w:sz w:val="22"/>
          <w:szCs w:val="22"/>
        </w:rPr>
      </w:pPr>
      <w:r>
        <w:rPr>
          <w:sz w:val="22"/>
          <w:szCs w:val="22"/>
        </w:rPr>
        <w:t>Conseil : achetez de grandes plantes vivaces déjà établies en jardinerie ou en pépinière pour un impact visuel instantané et une meilleure longévité. Plantez en groupes de trois ou cinq pour des résultats optimums.</w:t>
      </w:r>
    </w:p>
    <w:p>
      <w:pPr>
        <w:pStyle w:val="Normal"/>
        <w:rPr>
          <w:sz w:val="22"/>
          <w:szCs w:val="22"/>
        </w:rPr>
      </w:pPr>
      <w:r>
        <w:rPr>
          <w:sz w:val="22"/>
          <w:szCs w:val="22"/>
        </w:rPr>
      </w:r>
    </w:p>
    <w:p>
      <w:pPr>
        <w:pStyle w:val="Normal"/>
        <w:rPr>
          <w:sz w:val="22"/>
          <w:szCs w:val="22"/>
        </w:rPr>
      </w:pPr>
      <w:r>
        <w:rPr>
          <w:sz w:val="22"/>
          <w:szCs w:val="22"/>
        </w:rPr>
        <w:t>Papillons et abeilles</w:t>
      </w:r>
    </w:p>
    <w:p>
      <w:pPr>
        <w:pStyle w:val="Normal"/>
        <w:rPr>
          <w:sz w:val="22"/>
          <w:szCs w:val="22"/>
        </w:rPr>
      </w:pPr>
      <w:r>
        <w:rPr>
          <w:sz w:val="22"/>
          <w:szCs w:val="22"/>
        </w:rPr>
        <w:t xml:space="preserve">Les rudbeckias sont des plantes importantes pour les pollinisateurs comme les abeilles, les papillons et les syrphes. Non seulement les fleurs ouvertes sont riches en pollen et en nectar, mais leur forme de type marguerite en fait d’excellentes plateformes d’atterrissage pour les pollinisateurs, supportant le poids de gros bourdons comme celui de frêles papillons. Le cœur de la fleur possède des dizaines de minuscules nectaires, chacun rempli du très convoité nectar sucré qui agit comme un aimant pour ces créatures éphémères. </w:t>
      </w:r>
    </w:p>
    <w:p>
      <w:pPr>
        <w:pStyle w:val="Normal"/>
        <w:rPr>
          <w:sz w:val="22"/>
          <w:szCs w:val="22"/>
        </w:rPr>
      </w:pPr>
      <w:r>
        <w:rPr>
          <w:sz w:val="22"/>
          <w:szCs w:val="22"/>
        </w:rPr>
        <w:t xml:space="preserve">Conseil : pour favoriser la venue de ces pollinisateurs, préférez les variétés à fleur unique ouverte qui permettent un accès plus facile au pollen et au nectar. </w:t>
      </w:r>
    </w:p>
    <w:p>
      <w:pPr>
        <w:pStyle w:val="Normal"/>
        <w:rPr>
          <w:sz w:val="22"/>
          <w:szCs w:val="22"/>
        </w:rPr>
      </w:pPr>
      <w:r>
        <w:rPr>
          <w:sz w:val="22"/>
          <w:szCs w:val="22"/>
        </w:rPr>
      </w:r>
    </w:p>
    <w:p>
      <w:pPr>
        <w:pStyle w:val="Normal"/>
        <w:rPr>
          <w:sz w:val="22"/>
          <w:szCs w:val="22"/>
        </w:rPr>
      </w:pPr>
      <w:r>
        <w:rPr>
          <w:sz w:val="22"/>
          <w:szCs w:val="22"/>
        </w:rPr>
        <w:t>Fin de saison</w:t>
      </w:r>
    </w:p>
    <w:p>
      <w:pPr>
        <w:pStyle w:val="Normal"/>
        <w:rPr>
          <w:sz w:val="22"/>
          <w:szCs w:val="22"/>
        </w:rPr>
      </w:pPr>
      <w:r>
        <w:rPr>
          <w:sz w:val="22"/>
          <w:szCs w:val="22"/>
        </w:rPr>
        <w:t>L’un des principaux avantages de la culture des rudbeckias est leur période de floraison. Ces plantes lumineuses commencent à fleurir au moment où de nombreuses autres stars du jardin estival commencent à se faner. Elles constituent donc un excellent choix pour embellir votre extérieur à la fin de l’été. Leur floraison abondante se poursuit jusqu’en automne et parfois même en hiver. Vous pouvez les planter dans des jardinières mixtes pour que celles-ci soient continuellement fleuries, ou dans les massifs de votre jardin pour combler les endroits occupés au printemps par des bulbes à floraison précoce.</w:t>
      </w:r>
    </w:p>
    <w:p>
      <w:pPr>
        <w:pStyle w:val="Normal"/>
        <w:rPr>
          <w:sz w:val="22"/>
          <w:szCs w:val="22"/>
        </w:rPr>
      </w:pPr>
      <w:r>
        <w:rPr>
          <w:sz w:val="22"/>
          <w:szCs w:val="22"/>
        </w:rPr>
        <w:t xml:space="preserve">Les fleurs du rudbeckia sont idéales pour confectionner des bouquets et survivent bien dans un vase d’eau. Choisissez quelques fleurs et mélangez-les avec quelques tiges de feuillage de votre jardin pour les offrir à quelqu’un ou pour décorer votre intérieur. </w:t>
      </w:r>
    </w:p>
    <w:p>
      <w:pPr>
        <w:pStyle w:val="Normal"/>
        <w:rPr>
          <w:sz w:val="22"/>
          <w:szCs w:val="22"/>
        </w:rPr>
      </w:pPr>
      <w:r>
        <w:rPr>
          <w:sz w:val="22"/>
          <w:szCs w:val="22"/>
        </w:rPr>
        <w:t>Conseil : pour favoriser la floraison continue de vos plantes, retirez les ombelles fanées et ajoutez de l’engrais riche en potasse.</w:t>
      </w:r>
    </w:p>
    <w:p>
      <w:pPr>
        <w:pStyle w:val="Normal"/>
        <w:rPr>
          <w:sz w:val="22"/>
          <w:szCs w:val="22"/>
        </w:rPr>
      </w:pPr>
      <w:r>
        <w:rPr>
          <w:sz w:val="22"/>
          <w:szCs w:val="22"/>
        </w:rPr>
      </w:r>
    </w:p>
    <w:p>
      <w:pPr>
        <w:pStyle w:val="Normal"/>
        <w:rPr>
          <w:sz w:val="22"/>
          <w:szCs w:val="22"/>
        </w:rPr>
      </w:pPr>
      <w:r>
        <w:rPr>
          <w:sz w:val="22"/>
          <w:szCs w:val="22"/>
        </w:rPr>
      </w:r>
      <w:r>
        <w:br w:type="page"/>
      </w:r>
    </w:p>
    <w:p>
      <w:pPr>
        <w:pStyle w:val="Normal"/>
        <w:rPr>
          <w:sz w:val="22"/>
          <w:szCs w:val="22"/>
        </w:rPr>
      </w:pPr>
      <w:r>
        <w:rPr>
          <w:sz w:val="22"/>
          <w:szCs w:val="22"/>
        </w:rPr>
        <w:t>Facile à faire pousser à partir de semences</w:t>
      </w:r>
    </w:p>
    <w:p>
      <w:pPr>
        <w:pStyle w:val="Normal"/>
        <w:rPr>
          <w:sz w:val="22"/>
          <w:szCs w:val="22"/>
        </w:rPr>
      </w:pPr>
      <w:r>
        <w:rPr>
          <w:sz w:val="22"/>
          <w:szCs w:val="22"/>
        </w:rPr>
        <w:t>Pour un meilleur rapport qualité-prix, cultivez des rudbeckias à partir de semences, surtout si vous voulez beaucoup de plantes. Semez-les dans des bacs ou petits pots remplis de terreau de qualité environ 4 semaines avant les dernières gelées au printemps. Semez de manière très espacée à la surface du terreau et choisissez un emplacement ensoleillé et protégé du gel pour que les graines puissent germer. Lorsque les plants sont assez grands pour être manipulés, tirez doucement dessus en les tenant par une feuille et non par la tige et replantez-les dans des bacs individuels remplis de terreau. Arrosez régulièrement sans détremper. Laissez les plantes s’acclimater progressivement aux températures extérieures. Plantez à l’extérieur lorsque le temps est plus chaud et que les racines ont rempli les bacs.</w:t>
      </w:r>
    </w:p>
    <w:p>
      <w:pPr>
        <w:pStyle w:val="Normal"/>
        <w:rPr>
          <w:sz w:val="22"/>
          <w:szCs w:val="22"/>
        </w:rPr>
      </w:pPr>
      <w:r>
        <w:rPr>
          <w:sz w:val="22"/>
          <w:szCs w:val="22"/>
        </w:rPr>
        <w:t xml:space="preserve">Conseil : si vous êtes novice dans la culture à partir de semences ou n’en avez pas fait depuis longtemps, préférez des plantes en pot prêtes à pousser que vous trouverez en jardinerie ou en pépinière. </w:t>
      </w:r>
    </w:p>
    <w:p>
      <w:pPr>
        <w:pStyle w:val="Normal"/>
        <w:rPr>
          <w:sz w:val="22"/>
          <w:szCs w:val="22"/>
        </w:rPr>
      </w:pPr>
      <w:r>
        <w:rPr>
          <w:sz w:val="22"/>
          <w:szCs w:val="22"/>
        </w:rPr>
        <w:t xml:space="preserve">Conseil : vous pouvez cultiver facilement la plupart des rudbeckias à partir de semences, mais si vous souhaitez obtenir des fleurs pour la saison en cours ou l’année prochaine, choisissez des variétés annuelles et bisannuelles. </w:t>
      </w:r>
    </w:p>
    <w:p>
      <w:pPr>
        <w:pStyle w:val="Normal"/>
        <w:rPr>
          <w:sz w:val="22"/>
          <w:szCs w:val="22"/>
        </w:rPr>
      </w:pPr>
      <w:r>
        <w:rPr>
          <w:sz w:val="22"/>
          <w:szCs w:val="22"/>
        </w:rPr>
      </w:r>
    </w:p>
    <w:p>
      <w:pPr>
        <w:pStyle w:val="Normal"/>
        <w:rPr>
          <w:sz w:val="22"/>
          <w:szCs w:val="22"/>
        </w:rPr>
      </w:pPr>
      <w:r>
        <w:rPr>
          <w:sz w:val="22"/>
          <w:szCs w:val="22"/>
        </w:rPr>
        <w:t>Besoins et croissance</w:t>
      </w:r>
    </w:p>
    <w:p>
      <w:pPr>
        <w:pStyle w:val="Normal"/>
        <w:rPr>
          <w:sz w:val="22"/>
          <w:szCs w:val="22"/>
        </w:rPr>
      </w:pPr>
      <w:r>
        <w:rPr>
          <w:sz w:val="22"/>
          <w:szCs w:val="22"/>
        </w:rPr>
        <w:t>Les rudbeckias sont originaires des plaines d’Amérique du Nord et se plaisent dans un sol riche et bien drainé. Elles sont plutôt faciles d’entretien. Assurez-vous que la motte des racines de la plante est suffisamment arrosée pour toute la nuit précédant la plantation, puis gardez le sol environnant ou le terreau humide surtout pendant le développement des racines et par temps chaud/sec. Nourrissez vos plantes avec un engrais riche en potasse et enlevez régulièrement les ombelles fanées.</w:t>
      </w:r>
    </w:p>
    <w:p>
      <w:pPr>
        <w:pStyle w:val="Normal"/>
        <w:rPr>
          <w:sz w:val="22"/>
          <w:szCs w:val="22"/>
        </w:rPr>
      </w:pPr>
      <w:r>
        <w:rPr>
          <w:sz w:val="22"/>
          <w:szCs w:val="22"/>
        </w:rPr>
      </w:r>
    </w:p>
    <w:p>
      <w:pPr>
        <w:pStyle w:val="Normal"/>
        <w:rPr>
          <w:sz w:val="22"/>
          <w:szCs w:val="22"/>
        </w:rPr>
      </w:pPr>
      <w:r>
        <w:rPr>
          <w:sz w:val="22"/>
          <w:szCs w:val="22"/>
        </w:rPr>
        <w:t>Conseils</w:t>
      </w:r>
    </w:p>
    <w:p>
      <w:pPr>
        <w:pStyle w:val="ListParagraph"/>
        <w:numPr>
          <w:ilvl w:val="0"/>
          <w:numId w:val="1"/>
        </w:numPr>
        <w:rPr>
          <w:sz w:val="22"/>
          <w:szCs w:val="22"/>
        </w:rPr>
      </w:pPr>
      <w:r>
        <w:rPr>
          <w:sz w:val="22"/>
          <w:szCs w:val="22"/>
        </w:rPr>
        <w:t>Pour les pots et jardinières, choisissez des variétés à fleurs multiples ou plus compactes avec beaucoup de fleurs individuelles.</w:t>
      </w:r>
    </w:p>
    <w:p>
      <w:pPr>
        <w:pStyle w:val="ListParagraph"/>
        <w:numPr>
          <w:ilvl w:val="0"/>
          <w:numId w:val="1"/>
        </w:numPr>
        <w:rPr>
          <w:sz w:val="22"/>
          <w:szCs w:val="22"/>
        </w:rPr>
      </w:pPr>
      <w:r>
        <w:rPr>
          <w:sz w:val="22"/>
          <w:szCs w:val="22"/>
        </w:rPr>
        <w:t xml:space="preserve">Les rudbeckias vivaces durent plusieurs années. Elles meurent en surface l’hiver et repoussent au printemps à partir du collet. </w:t>
      </w:r>
    </w:p>
    <w:p>
      <w:pPr>
        <w:pStyle w:val="ListParagraph"/>
        <w:numPr>
          <w:ilvl w:val="0"/>
          <w:numId w:val="1"/>
        </w:numPr>
        <w:rPr>
          <w:sz w:val="22"/>
          <w:szCs w:val="22"/>
        </w:rPr>
      </w:pPr>
      <w:r>
        <w:rPr>
          <w:sz w:val="22"/>
          <w:szCs w:val="22"/>
        </w:rPr>
        <w:t>Les rudbeckias vivaces forment de petits buissons qui s’établissent et embelliront vos massifs de leurs jolies couleurs été après été.</w:t>
      </w:r>
    </w:p>
    <w:p>
      <w:pPr>
        <w:pStyle w:val="ListParagraph"/>
        <w:numPr>
          <w:ilvl w:val="0"/>
          <w:numId w:val="1"/>
        </w:numPr>
        <w:rPr>
          <w:sz w:val="22"/>
          <w:szCs w:val="22"/>
        </w:rPr>
      </w:pPr>
      <w:r>
        <w:rPr>
          <w:sz w:val="22"/>
          <w:szCs w:val="22"/>
        </w:rPr>
        <w:t>Une fois établis, les buissons peuvent être soulevés et divisés au printemps en buissons plus petits, que vous pouvez replanter ailleurs dans le jardin.</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c6c34"/>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LibreOffice/5.2.7.2$Windows_x86 LibreOffice_project/2b7f1e640c46ceb28adf43ee075a6e8b8439ed10</Application>
  <Pages>3</Pages>
  <Words>977</Words>
  <Characters>5351</Characters>
  <CharactersWithSpaces>6306</CharactersWithSpaces>
  <Paragraphs>25</Paragraphs>
  <Company>MissionPossible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2020-02-26T18:46:00Z</dcterms:created>
  <dc:creator>Jean Vernon</dc:creator>
  <dc:description/>
  <dc:language>en-GB</dc:language>
  <cp:lastModifiedBy>Thomas Gerkrath</cp:lastModifiedBy>
  <dcterms:modified xsi:type="dcterms:W3CDTF">2020-02-29T18:19:34Z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MissionPossible</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